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F3" w:rsidRDefault="00A51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</w:t>
      </w:r>
    </w:p>
    <w:p w:rsidR="00977EF3" w:rsidRDefault="00977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4F9" w:rsidRDefault="00A51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</w:t>
      </w:r>
    </w:p>
    <w:p w:rsidR="00DF54F9" w:rsidRDefault="00A51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p w:rsidR="00977EF3" w:rsidRDefault="00A51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«Обеспечение безопасности жизнедеятельности в городе Тобольске»</w:t>
      </w:r>
    </w:p>
    <w:p w:rsidR="00977EF3" w:rsidRDefault="00977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4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925"/>
        <w:gridCol w:w="7739"/>
      </w:tblGrid>
      <w:tr w:rsidR="00977EF3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Правовое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обоснование программы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от 21.07.1997 №117-ФЗ «О безопасности гидротехнических сооружений»;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от 12.02.1998 № 28-ФЗ «О гражданской обороне»;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от 06.10.2003 № 131-ФЗ «Об общих принципах организации местного самоуправления в       Российской Федерации»;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от 21.12.1994 № 69-ФЗ «О пожарной безопасности»;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Водный кодекс Российской Федерации;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от 22.07.2008 № 123-ФЗ «Технический регламент о требованиях пожарной безопасности»;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 Президента Российской Федерации от 16.10.2019 № 501 «О Стратегии в области развития гражданской    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Правительства Российской Федерации от 16.09.2020 № 1479 «Об утверждении Правил противопожарного режима в Российской Федерации»;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Правительства Российской Федерации от 02.11.2000 № 841 «Об утверждении Положения о подготовке населения в области гражданской обороны»;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Правительства Российской Федерации от 26.11.2007 № 804 «Об утверждении Положения о гражданской обороне в Российской Федерации»;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Правительства Российской Федерации от 18.09.2020 № 1485 «Об утверждении Положения о подготовке граждан РФ, иностранных граждан и лиц без гражданства в области защиты от чрезвычайных ситуаций природного и техногенного характера»;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Устав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Администрации города Тобольска от 18.05.2020 № 97-рк «О реализации первичных мер пожарной безопасности органами Администрации города Тобольска».</w:t>
            </w:r>
          </w:p>
        </w:tc>
      </w:tr>
      <w:tr w:rsidR="00977EF3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Разработчик программы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городского хозяйства и безопасности жизнедеятельности Администрации города Тобольска.</w:t>
            </w:r>
          </w:p>
        </w:tc>
      </w:tr>
      <w:tr w:rsidR="00977EF3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Участники</w:t>
            </w:r>
          </w:p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программы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ГОЧС г. Тобольска»;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городского хозяйства и безопасности жизнедеятельности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по образованию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по культуре и туризму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физической культуры, спорта и молодежной политики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финансов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экономики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Департамент городской среды Администрации города Тобольска;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МКУ «Имущественная казна г. Тобольска»;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  <w:proofErr w:type="spellStart"/>
            <w:r>
              <w:rPr>
                <w:rFonts w:ascii="Times New Roman" w:hAnsi="Times New Roman"/>
              </w:rPr>
              <w:t>пожарно</w:t>
            </w:r>
            <w:proofErr w:type="spellEnd"/>
            <w:r>
              <w:rPr>
                <w:rFonts w:ascii="Times New Roman" w:hAnsi="Times New Roman"/>
              </w:rPr>
              <w:t xml:space="preserve"> - спасательный отряд федеральной противопожарной службы </w:t>
            </w:r>
            <w:r>
              <w:rPr>
                <w:rFonts w:ascii="Times New Roman" w:hAnsi="Times New Roman"/>
              </w:rPr>
              <w:lastRenderedPageBreak/>
              <w:t>Государственной противопожарной службы главного управления МЧС России по Тюменской области (далее – 8 ПСО ФПС ГПС ГУ МЧС России по Тюменской области).</w:t>
            </w:r>
          </w:p>
        </w:tc>
      </w:tr>
      <w:tr w:rsidR="00977EF3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lastRenderedPageBreak/>
              <w:t>Цель</w:t>
            </w:r>
          </w:p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программы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защищенности населения от опасностей, возникающих при чрезвычайных ситуациях природного и техногенного характера, пожарах и происшествиях на водных объектах.</w:t>
            </w:r>
          </w:p>
        </w:tc>
      </w:tr>
      <w:tr w:rsidR="00977EF3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Задачи</w:t>
            </w:r>
          </w:p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программы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1.Предупреждать возникновение и осуществлять ликвидацию последствий чрезвычайных ситуаций, а также реализовывать мероприятия гражданской обороны на территории города Тобольска.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2.Обеспечивать безопасность людей на водных объектах в границах города Тобольска.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3.Обеспечивать выполнение первичных мер пожарной безопасности на территории города Тобольска.</w:t>
            </w:r>
          </w:p>
        </w:tc>
      </w:tr>
      <w:tr w:rsidR="00977EF3">
        <w:trPr>
          <w:trHeight w:val="98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Сроки</w:t>
            </w:r>
          </w:p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реализации пр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граммы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2020-2025 годы</w:t>
            </w:r>
          </w:p>
        </w:tc>
      </w:tr>
      <w:tr w:rsidR="00977EF3">
        <w:trPr>
          <w:trHeight w:val="3157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Объемы и</w:t>
            </w:r>
          </w:p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источники ф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нансирования программы (с разбивкой по годам)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Всего на выполнение Программы требуется 308 470,19 тыс. рублей, в том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чиле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по годам: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2020 год – 53 947,10 тыс. рублей, в том числе по источникам финансирования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бюджет города Тобольска: </w:t>
            </w:r>
            <w:r>
              <w:rPr>
                <w:rFonts w:ascii="Times New Roman" w:hAnsi="Times New Roman" w:cs="Times New Roman"/>
                <w:color w:val="000000"/>
              </w:rPr>
              <w:t>53 947,10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тыс. рублей;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2021 год – 67 903,56 тыс. рублей, в том числе по источникам финансирования: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бюджет города Тобольска: 67 903,56 тыс. рублей;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2022 год – 71 602,43 тыс. рублей, в том числе по источникам финансирования: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бюджет города Тобольска: 71 181,53  тыс. рублей;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областной бюджет: 420, 90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тыс. рублей;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2023 год – 72 169, 90 тыс. рублей, в том числе по источникам финансирования: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бюджет города Тобольска: 72 169, 90 тыс. рублей;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2024 год – 76 050, 60 тыс. рублей, в том числе по источникам финансирования: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бюджет города Тобольска: 76 050, 60 тыс. рублей;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2025 год – 78 238, 70 тыс. рублей, в том числе по источникам финансирования:</w:t>
            </w:r>
          </w:p>
          <w:p w:rsidR="00977EF3" w:rsidRDefault="00A51AF3">
            <w:pPr>
              <w:widowControl w:val="0"/>
              <w:suppressAutoHyphens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бюджет города Тобольска: 78 238,70 тыс. рублей.</w:t>
            </w:r>
          </w:p>
        </w:tc>
      </w:tr>
      <w:tr w:rsidR="00977EF3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Ожидаемые</w:t>
            </w:r>
          </w:p>
          <w:p w:rsidR="00977EF3" w:rsidRDefault="00A51AF3">
            <w:pPr>
              <w:widowControl w:val="0"/>
              <w:suppressAutoHyphens w:val="0"/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конечные р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зультаты реал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зации програ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мы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городской системы управления вопросами гражданской обороны, защиты населения и территории города Тобольска от чрезвычайных ситуаций природного и техногенного характера;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готовности гражданской обороны города Тобольска к реагированию на существующие вызовы современности;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времени приема полученных сообщений от населения и передачи сообщений заинтересованным службам жизнеобеспечения, что в свою очередь приведет к повышению оперативного привлечения сил и сре</w:t>
            </w:r>
            <w:proofErr w:type="gramStart"/>
            <w:r>
              <w:rPr>
                <w:rFonts w:ascii="Times New Roman" w:hAnsi="Times New Roman" w:cs="Times New Roman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</w:rPr>
              <w:t>я предупреждения, и ликвидации чрезвычайных ситуаций, и происшествий;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защиты населения города от вредного воздействия факторов прогнозируемых чрезвычайных ситуаций;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снижение травматизма и гибели людей на водных объектах,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территории городского округа;</w:t>
            </w:r>
          </w:p>
          <w:p w:rsidR="00977EF3" w:rsidRDefault="00A51AF3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противопожарной защиты города Тобольска и объектов муниципальной собственности.</w:t>
            </w:r>
          </w:p>
        </w:tc>
      </w:tr>
    </w:tbl>
    <w:p w:rsidR="00977EF3" w:rsidRDefault="00977EF3"/>
    <w:sectPr w:rsidR="00977EF3">
      <w:pgSz w:w="11906" w:h="16838"/>
      <w:pgMar w:top="993" w:right="851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F3"/>
    <w:rsid w:val="00977EF3"/>
    <w:rsid w:val="00A51AF3"/>
    <w:rsid w:val="00DF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40745"/>
  </w:style>
  <w:style w:type="character" w:customStyle="1" w:styleId="a4">
    <w:name w:val="Нижний колонтитул Знак"/>
    <w:basedOn w:val="a0"/>
    <w:uiPriority w:val="99"/>
    <w:qFormat/>
    <w:rsid w:val="00B40745"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List Paragraph"/>
    <w:basedOn w:val="a"/>
    <w:uiPriority w:val="34"/>
    <w:qFormat/>
    <w:rsid w:val="00C2613E"/>
    <w:pPr>
      <w:ind w:left="720"/>
      <w:contextualSpacing/>
    </w:pPr>
  </w:style>
  <w:style w:type="paragraph" w:customStyle="1" w:styleId="ab">
    <w:name w:val="Колонтитул"/>
    <w:basedOn w:val="a"/>
    <w:qFormat/>
  </w:style>
  <w:style w:type="paragraph" w:styleId="ac">
    <w:name w:val="header"/>
    <w:basedOn w:val="a"/>
    <w:uiPriority w:val="99"/>
    <w:unhideWhenUsed/>
    <w:rsid w:val="00B40745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4074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DF5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5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40745"/>
  </w:style>
  <w:style w:type="character" w:customStyle="1" w:styleId="a4">
    <w:name w:val="Нижний колонтитул Знак"/>
    <w:basedOn w:val="a0"/>
    <w:uiPriority w:val="99"/>
    <w:qFormat/>
    <w:rsid w:val="00B40745"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List Paragraph"/>
    <w:basedOn w:val="a"/>
    <w:uiPriority w:val="34"/>
    <w:qFormat/>
    <w:rsid w:val="00C2613E"/>
    <w:pPr>
      <w:ind w:left="720"/>
      <w:contextualSpacing/>
    </w:pPr>
  </w:style>
  <w:style w:type="paragraph" w:customStyle="1" w:styleId="ab">
    <w:name w:val="Колонтитул"/>
    <w:basedOn w:val="a"/>
    <w:qFormat/>
  </w:style>
  <w:style w:type="paragraph" w:styleId="ac">
    <w:name w:val="header"/>
    <w:basedOn w:val="a"/>
    <w:uiPriority w:val="99"/>
    <w:unhideWhenUsed/>
    <w:rsid w:val="00B40745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4074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DF5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5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Толденко</cp:lastModifiedBy>
  <cp:revision>19</cp:revision>
  <cp:lastPrinted>2022-11-12T12:51:00Z</cp:lastPrinted>
  <dcterms:created xsi:type="dcterms:W3CDTF">2021-11-08T10:53:00Z</dcterms:created>
  <dcterms:modified xsi:type="dcterms:W3CDTF">2022-11-12T12:52:00Z</dcterms:modified>
  <dc:language>ru-RU</dc:language>
</cp:coreProperties>
</file>